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68F86" w14:textId="18B4A693" w:rsidR="00C138AD" w:rsidRPr="00571257" w:rsidRDefault="00C138AD" w:rsidP="00C138AD">
      <w:pPr>
        <w:rPr>
          <w:b/>
          <w:bCs/>
        </w:rPr>
      </w:pPr>
      <w:r w:rsidRPr="00571257">
        <w:rPr>
          <w:b/>
          <w:bCs/>
        </w:rPr>
        <w:t xml:space="preserve">Sherwood Park Civic Association (SPCA) </w:t>
      </w:r>
      <w:r>
        <w:rPr>
          <w:b/>
          <w:bCs/>
        </w:rPr>
        <w:t>General Membership Meeting Agenda</w:t>
      </w:r>
    </w:p>
    <w:p w14:paraId="1AFCF0E2" w14:textId="05800EA9" w:rsidR="00C138AD" w:rsidRPr="00571257" w:rsidRDefault="00C138AD" w:rsidP="00C138AD">
      <w:pPr>
        <w:rPr>
          <w:b/>
          <w:bCs/>
        </w:rPr>
      </w:pPr>
      <w:r w:rsidRPr="00571257">
        <w:rPr>
          <w:b/>
          <w:bCs/>
        </w:rPr>
        <w:t xml:space="preserve">June </w:t>
      </w:r>
      <w:r>
        <w:rPr>
          <w:b/>
          <w:bCs/>
        </w:rPr>
        <w:t>24</w:t>
      </w:r>
      <w:r w:rsidRPr="00571257">
        <w:rPr>
          <w:b/>
          <w:bCs/>
        </w:rPr>
        <w:t>, 2026</w:t>
      </w:r>
    </w:p>
    <w:p w14:paraId="475761DA" w14:textId="77777777" w:rsidR="002A42C5" w:rsidRPr="002A42C5" w:rsidRDefault="002A42C5" w:rsidP="002A42C5">
      <w:r w:rsidRPr="002A42C5">
        <w:t>The meeting was hosted by Union Presbyterian Seminary and attended by approximately 20 residents. Donna Hughes opened the meeting by welcoming attendees and introducing the first guest speaker.</w:t>
      </w:r>
    </w:p>
    <w:p w14:paraId="28961FFE" w14:textId="77777777" w:rsidR="00C138AD" w:rsidRPr="00571257" w:rsidRDefault="00000000" w:rsidP="00C138AD">
      <w:pPr>
        <w:rPr>
          <w:b/>
          <w:bCs/>
        </w:rPr>
      </w:pPr>
      <w:r>
        <w:rPr>
          <w:b/>
          <w:bCs/>
        </w:rPr>
        <w:pict w14:anchorId="232048D0">
          <v:rect id="_x0000_i1025" style="width:0;height:1.5pt" o:hralign="center" o:hrstd="t" o:hr="t" fillcolor="#a0a0a0" stroked="f"/>
        </w:pict>
      </w:r>
    </w:p>
    <w:p w14:paraId="64D41433" w14:textId="4BFA7571" w:rsidR="00C138AD" w:rsidRPr="00C138AD" w:rsidRDefault="00C138AD" w:rsidP="00C138AD">
      <w:pPr>
        <w:spacing w:after="0"/>
        <w:rPr>
          <w:b/>
          <w:bCs/>
        </w:rPr>
      </w:pPr>
      <w:r w:rsidRPr="00C138AD">
        <w:rPr>
          <w:b/>
          <w:bCs/>
        </w:rPr>
        <w:t>Union Presbyterian Seminary and Yaupon Place</w:t>
      </w:r>
    </w:p>
    <w:p w14:paraId="3CDCB44F" w14:textId="295D3402" w:rsidR="00C138AD" w:rsidRDefault="00C138AD" w:rsidP="00C138AD">
      <w:pPr>
        <w:rPr>
          <w:b/>
          <w:bCs/>
        </w:rPr>
      </w:pPr>
      <w:r w:rsidRPr="00C138AD">
        <w:rPr>
          <w:b/>
          <w:bCs/>
        </w:rPr>
        <w:t>Katie Heishman, Director of Community and Hospitality Initiatives</w:t>
      </w:r>
    </w:p>
    <w:p w14:paraId="6B6AFFAF" w14:textId="77777777" w:rsidR="002A42C5" w:rsidRPr="002A42C5" w:rsidRDefault="002A42C5" w:rsidP="002A42C5">
      <w:r w:rsidRPr="002A42C5">
        <w:t xml:space="preserve">• </w:t>
      </w:r>
      <w:r w:rsidRPr="002A42C5">
        <w:rPr>
          <w:b/>
          <w:bCs/>
        </w:rPr>
        <w:t>Yaupon Place</w:t>
      </w:r>
      <w:r w:rsidRPr="002A42C5">
        <w:t xml:space="preserve"> is creating a wildflower meadow along the track. Upcoming volunteer dates are 7/3, 9/10, and 9/11.</w:t>
      </w:r>
      <w:r w:rsidRPr="002A42C5">
        <w:br/>
        <w:t>• They will host a “Guns Into Garden Tools” event on August 15 from 10:00 a.m. to noon, featuring an on-site forge transforming firearms into garden tools.</w:t>
      </w:r>
      <w:r w:rsidRPr="002A42C5">
        <w:br/>
        <w:t>• Sherwood Park’s 100-Year Anniversary Celebration will take place at Yaupon Place on September 19.</w:t>
      </w:r>
    </w:p>
    <w:p w14:paraId="02DFC720" w14:textId="77777777" w:rsidR="002A42C5" w:rsidRPr="002A42C5" w:rsidRDefault="002A42C5" w:rsidP="002A42C5">
      <w:r w:rsidRPr="002A42C5">
        <w:rPr>
          <w:b/>
          <w:bCs/>
        </w:rPr>
        <w:t>Union Presbyterian Seminary</w:t>
      </w:r>
      <w:r w:rsidRPr="002A42C5">
        <w:t xml:space="preserve"> will shift to a hybrid instruction model this fall. While most coursework will be online, students will attend intensive in</w:t>
      </w:r>
      <w:r w:rsidRPr="002A42C5">
        <w:noBreakHyphen/>
        <w:t>person sessions throughout the year. The Seminary hopes to increase community use of its campus and offers several event spaces for rent at nominal rates.</w:t>
      </w:r>
    </w:p>
    <w:p w14:paraId="5DE6D57D" w14:textId="6719071E" w:rsidR="002A42C5" w:rsidRPr="002A42C5" w:rsidRDefault="002A42C5" w:rsidP="002A42C5">
      <w:r w:rsidRPr="002A42C5">
        <w:t>Additional updates:</w:t>
      </w:r>
      <w:r w:rsidRPr="002A42C5">
        <w:br/>
        <w:t>• The café in Richmond Hall is open to the community Monday–Thursday from 11:30 a.m.–1:30 p.m. It partners with Shalom Farms and Little Free House Grocery to provide fresh vegetarian meals.</w:t>
      </w:r>
      <w:r w:rsidRPr="002A42C5">
        <w:br/>
        <w:t>• Library memberships are available to community members for $25, with borrowing privileges included</w:t>
      </w:r>
      <w:r>
        <w:t>.</w:t>
      </w:r>
      <w:r w:rsidRPr="002A42C5">
        <w:br/>
      </w:r>
      <w:r>
        <w:t xml:space="preserve">     </w:t>
      </w:r>
      <w:r w:rsidRPr="002A42C5">
        <w:t>• Meeting spaces are available for free during library hours.</w:t>
      </w:r>
      <w:r w:rsidRPr="002A42C5">
        <w:br/>
      </w:r>
      <w:r>
        <w:t xml:space="preserve">     </w:t>
      </w:r>
      <w:r w:rsidRPr="002A42C5">
        <w:t>• The Family Study Area offers a space for crafting and exploration for children.</w:t>
      </w:r>
    </w:p>
    <w:p w14:paraId="217725AB" w14:textId="77777777" w:rsidR="00C138AD" w:rsidRPr="00571257" w:rsidRDefault="00000000" w:rsidP="00C138AD">
      <w:pPr>
        <w:rPr>
          <w:b/>
          <w:bCs/>
        </w:rPr>
      </w:pPr>
      <w:r>
        <w:pict w14:anchorId="69055F8B">
          <v:rect id="_x0000_i1026" style="width:0;height:1.5pt" o:hralign="center" o:hrstd="t" o:hr="t" fillcolor="#a0a0a0" stroked="f"/>
        </w:pict>
      </w:r>
    </w:p>
    <w:p w14:paraId="5F178D2C" w14:textId="77777777" w:rsidR="00F225A1" w:rsidRPr="00C138AD" w:rsidRDefault="00F225A1" w:rsidP="00F225A1">
      <w:pPr>
        <w:spacing w:after="0"/>
        <w:rPr>
          <w:b/>
          <w:bCs/>
        </w:rPr>
      </w:pPr>
      <w:r>
        <w:rPr>
          <w:b/>
          <w:bCs/>
        </w:rPr>
        <w:t>Shalom Farms</w:t>
      </w:r>
    </w:p>
    <w:p w14:paraId="258FB8C3" w14:textId="253E82E0" w:rsidR="00F225A1" w:rsidRDefault="00F225A1" w:rsidP="00F225A1">
      <w:pPr>
        <w:rPr>
          <w:b/>
          <w:bCs/>
        </w:rPr>
      </w:pPr>
      <w:r>
        <w:rPr>
          <w:b/>
          <w:bCs/>
        </w:rPr>
        <w:t>Christine Luckritz Marquis</w:t>
      </w:r>
      <w:r w:rsidR="00A94709">
        <w:rPr>
          <w:b/>
          <w:bCs/>
        </w:rPr>
        <w:t>, Board Member</w:t>
      </w:r>
    </w:p>
    <w:p w14:paraId="7B9897D8" w14:textId="4632E755" w:rsidR="002A42C5" w:rsidRPr="002A42C5" w:rsidRDefault="002A42C5" w:rsidP="002A42C5">
      <w:r w:rsidRPr="002A42C5">
        <w:t>• Shalom Farms operates two locations—Northside and Powhatan—with the Northside farm serving as the primary community hub.</w:t>
      </w:r>
      <w:r w:rsidRPr="002A42C5">
        <w:br/>
        <w:t>• They operate 8 mobile markets and use a sliding-scale payment system.</w:t>
      </w:r>
      <w:r w:rsidRPr="002A42C5">
        <w:br/>
        <w:t>• A small produce market runs every Wednesday from 4:00–5:30 p.m. in their parking lot.</w:t>
      </w:r>
      <w:r w:rsidRPr="002A42C5">
        <w:br/>
      </w:r>
      <w:r w:rsidRPr="002A42C5">
        <w:lastRenderedPageBreak/>
        <w:t>• The Black Farmers Market occurs on the 2nd and 4th Sundays, offering produce and goods from local growers.</w:t>
      </w:r>
      <w:r w:rsidRPr="002A42C5">
        <w:br/>
        <w:t>• Shalom Farms is currently fundraising for irrigation system improvements; more details can be found on their website.</w:t>
      </w:r>
    </w:p>
    <w:p w14:paraId="7D0C0A15" w14:textId="77777777" w:rsidR="00F225A1" w:rsidRPr="00571257" w:rsidRDefault="00000000" w:rsidP="00F225A1">
      <w:pPr>
        <w:rPr>
          <w:b/>
          <w:bCs/>
        </w:rPr>
      </w:pPr>
      <w:r>
        <w:pict w14:anchorId="6616356A">
          <v:rect id="_x0000_i1027" style="width:0;height:1.5pt" o:hralign="center" o:hrstd="t" o:hr="t" fillcolor="#a0a0a0" stroked="f"/>
        </w:pict>
      </w:r>
    </w:p>
    <w:p w14:paraId="6D86AAF1" w14:textId="77777777" w:rsidR="00F225A1" w:rsidRPr="00C138AD" w:rsidRDefault="00F225A1" w:rsidP="00F225A1">
      <w:pPr>
        <w:spacing w:after="0"/>
        <w:rPr>
          <w:b/>
          <w:bCs/>
        </w:rPr>
      </w:pPr>
      <w:r>
        <w:rPr>
          <w:b/>
          <w:bCs/>
        </w:rPr>
        <w:t>City of Richmond, Office of Sustainability</w:t>
      </w:r>
    </w:p>
    <w:p w14:paraId="6258C394" w14:textId="77777777" w:rsidR="00F225A1" w:rsidRDefault="00F225A1" w:rsidP="00F225A1">
      <w:pPr>
        <w:rPr>
          <w:b/>
          <w:bCs/>
        </w:rPr>
      </w:pPr>
      <w:r>
        <w:rPr>
          <w:b/>
          <w:bCs/>
        </w:rPr>
        <w:t>Michael Smart</w:t>
      </w:r>
      <w:r w:rsidRPr="00C138AD">
        <w:rPr>
          <w:b/>
          <w:bCs/>
        </w:rPr>
        <w:t xml:space="preserve">, </w:t>
      </w:r>
      <w:r>
        <w:rPr>
          <w:b/>
          <w:bCs/>
        </w:rPr>
        <w:t>Sustainability Engagement Manager</w:t>
      </w:r>
    </w:p>
    <w:p w14:paraId="78FB6283" w14:textId="77777777" w:rsidR="002A42C5" w:rsidRPr="002A42C5" w:rsidRDefault="002A42C5" w:rsidP="002A42C5">
      <w:r w:rsidRPr="002A42C5">
        <w:t>The Office of Sustainability aims to create an equitable, healthy, and climate</w:t>
      </w:r>
      <w:r w:rsidRPr="002A42C5">
        <w:noBreakHyphen/>
        <w:t>resilient Richmond. Its guiding initiatives include:</w:t>
      </w:r>
    </w:p>
    <w:p w14:paraId="5EFF3665" w14:textId="77777777" w:rsidR="002A42C5" w:rsidRPr="002A42C5" w:rsidRDefault="002A42C5" w:rsidP="002A42C5">
      <w:r w:rsidRPr="002A42C5">
        <w:t>• RVAgreen 2050: Richmond’s climate action and resilience plan, targeting a 45% reduction in greenhouse gas emissions by 2030 and net-zero by 2050, with an emphasis on climate equity.</w:t>
      </w:r>
      <w:r w:rsidRPr="002A42C5">
        <w:br/>
        <w:t>• Climate Equity Action Plan 2030: A strategy to address climate impacts with a focus on supporting vulnerable populations.</w:t>
      </w:r>
    </w:p>
    <w:p w14:paraId="7FD6B5CD" w14:textId="77777777" w:rsidR="002A42C5" w:rsidRPr="002A42C5" w:rsidRDefault="002A42C5" w:rsidP="002A42C5">
      <w:r w:rsidRPr="002A42C5">
        <w:t>Additional efforts center on renewable energy, waste reduction, sustainable transportation, and environmental health. Examples include the single-use shopping bag fee and efforts to eliminate Styrofoam containers from restaurants.</w:t>
      </w:r>
    </w:p>
    <w:p w14:paraId="6499B6BA" w14:textId="77777777" w:rsidR="00F225A1" w:rsidRPr="00571257" w:rsidRDefault="00000000" w:rsidP="00F225A1">
      <w:pPr>
        <w:rPr>
          <w:b/>
          <w:bCs/>
        </w:rPr>
      </w:pPr>
      <w:r>
        <w:pict w14:anchorId="3EFC0006">
          <v:rect id="_x0000_i1028" style="width:0;height:1.5pt" o:hralign="center" o:hrstd="t" o:hr="t" fillcolor="#a0a0a0" stroked="f"/>
        </w:pict>
      </w:r>
    </w:p>
    <w:p w14:paraId="525A0AA1" w14:textId="77777777" w:rsidR="00F225A1" w:rsidRPr="00C138AD" w:rsidRDefault="00F225A1" w:rsidP="00F225A1">
      <w:pPr>
        <w:spacing w:after="0"/>
        <w:rPr>
          <w:b/>
          <w:bCs/>
        </w:rPr>
      </w:pPr>
      <w:r>
        <w:rPr>
          <w:b/>
          <w:bCs/>
        </w:rPr>
        <w:t>City of Richmond DPW, Department of Urban Forestry</w:t>
      </w:r>
    </w:p>
    <w:p w14:paraId="6356A3E5" w14:textId="77777777" w:rsidR="00F225A1" w:rsidRDefault="00F225A1" w:rsidP="00F225A1">
      <w:pPr>
        <w:rPr>
          <w:b/>
          <w:bCs/>
        </w:rPr>
      </w:pPr>
      <w:r>
        <w:rPr>
          <w:b/>
          <w:bCs/>
        </w:rPr>
        <w:t>Michael Webb, City’s First Urban Forester</w:t>
      </w:r>
    </w:p>
    <w:p w14:paraId="1940B4F4" w14:textId="77777777" w:rsidR="002A42C5" w:rsidRPr="002A42C5" w:rsidRDefault="002A42C5" w:rsidP="002A42C5">
      <w:r w:rsidRPr="002A42C5">
        <w:t>Michael Webb explained that the Urban Forestry Division includes 16 staff members, including 3 arborists. The team manages annual street tree maintenance and landscaping of public spaces.</w:t>
      </w:r>
    </w:p>
    <w:p w14:paraId="626ABBD2" w14:textId="77777777" w:rsidR="002A42C5" w:rsidRPr="002A42C5" w:rsidRDefault="002A42C5" w:rsidP="002A42C5">
      <w:r w:rsidRPr="002A42C5">
        <w:t>The Urban Forest Master Plan, initiated in November 2025, aims to:</w:t>
      </w:r>
    </w:p>
    <w:p w14:paraId="33B4568F" w14:textId="77777777" w:rsidR="002A42C5" w:rsidRPr="002A42C5" w:rsidRDefault="002A42C5" w:rsidP="002A42C5">
      <w:r w:rsidRPr="002A42C5">
        <w:t>• Assess current tree canopy coverage</w:t>
      </w:r>
      <w:r w:rsidRPr="002A42C5">
        <w:br/>
        <w:t>• Identify priority tree</w:t>
      </w:r>
      <w:r w:rsidRPr="002A42C5">
        <w:noBreakHyphen/>
        <w:t>planting areas</w:t>
      </w:r>
      <w:r w:rsidRPr="002A42C5">
        <w:br/>
        <w:t>• Create planting and protection strategies</w:t>
      </w:r>
      <w:r w:rsidRPr="002A42C5">
        <w:br/>
        <w:t>• Promote tree equity across neighborhoods</w:t>
      </w:r>
      <w:r w:rsidRPr="002A42C5">
        <w:br/>
        <w:t>• Engage and educate residents in tree stewardship</w:t>
      </w:r>
    </w:p>
    <w:p w14:paraId="28697BAD" w14:textId="77777777" w:rsidR="002A42C5" w:rsidRPr="002A42C5" w:rsidRDefault="002A42C5" w:rsidP="002A42C5">
      <w:r w:rsidRPr="002A42C5">
        <w:t>Urban development has reduced tree canopy in many areas, and the department is working on strategies to reverse this trend—particularly through targeted planting to reduce urban heat. Residents are encouraged to submit tree inspection or planting requests via 311.</w:t>
      </w:r>
    </w:p>
    <w:p w14:paraId="44E4B38B" w14:textId="77777777" w:rsidR="00F225A1" w:rsidRPr="00571257" w:rsidRDefault="00000000" w:rsidP="00F225A1">
      <w:pPr>
        <w:rPr>
          <w:b/>
          <w:bCs/>
        </w:rPr>
      </w:pPr>
      <w:r>
        <w:lastRenderedPageBreak/>
        <w:pict w14:anchorId="07578DB9">
          <v:rect id="_x0000_i1029" style="width:0;height:1.5pt" o:hralign="center" o:hrstd="t" o:hr="t" fillcolor="#a0a0a0" stroked="f"/>
        </w:pict>
      </w:r>
    </w:p>
    <w:p w14:paraId="51C202BC" w14:textId="77777777" w:rsidR="00F225A1" w:rsidRDefault="00F225A1" w:rsidP="00C138AD">
      <w:pPr>
        <w:rPr>
          <w:b/>
          <w:bCs/>
        </w:rPr>
      </w:pPr>
      <w:r>
        <w:rPr>
          <w:b/>
          <w:bCs/>
        </w:rPr>
        <w:t>Committee Reports:</w:t>
      </w:r>
    </w:p>
    <w:p w14:paraId="7DAFB92C" w14:textId="05EF1B4E" w:rsidR="002A42C5" w:rsidRPr="002A42C5" w:rsidRDefault="002A42C5" w:rsidP="002A42C5">
      <w:r w:rsidRPr="002A42C5">
        <w:t>• Website: Donna encouraged all residents to visit the new website, www.rvasherwoodpark.org, which will be the primary communication platform moving forward.</w:t>
      </w:r>
      <w:r w:rsidRPr="002A42C5">
        <w:br/>
        <w:t>• Hospitality: Katherine Mayo reported that the committee delivered welcome bags to new neighbors and highlighted several upcoming neighborhood events</w:t>
      </w:r>
      <w:r>
        <w:t xml:space="preserve"> (listed below)</w:t>
      </w:r>
      <w:r w:rsidRPr="002A42C5">
        <w:t>.</w:t>
      </w:r>
      <w:r w:rsidRPr="002A42C5">
        <w:br/>
        <w:t>• Block Captains: Sonya announced a need for additional block captains and encouraged volunteers.</w:t>
      </w:r>
      <w:r w:rsidRPr="002A42C5">
        <w:br/>
        <w:t>• Treasurer: No report was given due to the Treasurer’s absence.</w:t>
      </w:r>
      <w:r w:rsidRPr="002A42C5">
        <w:br/>
        <w:t>• Safety &amp; Government Affairs:</w:t>
      </w:r>
      <w:r w:rsidRPr="002A42C5">
        <w:br/>
        <w:t>– City Council postponed the vote on the Waldorf School’s proposed land purchase until July 27.</w:t>
      </w:r>
      <w:r w:rsidRPr="002A42C5">
        <w:br/>
        <w:t>– The committee continues working with the City’s transportation office and neighbors on concerns at the Loxley/Brookland Pkwy and Robin Hood/Brookland Pkwy intersections.</w:t>
      </w:r>
      <w:r w:rsidRPr="002A42C5">
        <w:br/>
        <w:t>– The City is preparing Draft 3 of the Code Refresh, expected this summer. The committee shared concerns about process and available information.</w:t>
      </w:r>
      <w:r w:rsidRPr="002A42C5">
        <w:br/>
        <w:t>– SPCA residents were asked to review a letter from Ginter Park residents outlining concerns about the Code Refresh; Sherwood Park may vote in October on whether to co</w:t>
      </w:r>
      <w:r w:rsidRPr="002A42C5">
        <w:noBreakHyphen/>
        <w:t>sign.</w:t>
      </w:r>
      <w:r w:rsidRPr="002A42C5">
        <w:br/>
        <w:t>– Areas under active review include The Hermitage and The Hermitage Inn. Updates will be posted on the SPCA website, email list, and Facebook page.</w:t>
      </w:r>
    </w:p>
    <w:p w14:paraId="3FC9BEE6" w14:textId="4BC03B8E" w:rsidR="00F426FA" w:rsidRDefault="00F426FA" w:rsidP="002A42C5"/>
    <w:p w14:paraId="4F19C783" w14:textId="52DEFDCB" w:rsidR="00201CEE" w:rsidRPr="00201CEE" w:rsidRDefault="00201CEE" w:rsidP="00C138AD"/>
    <w:p w14:paraId="7AF7D939" w14:textId="77777777" w:rsidR="00F225A1" w:rsidRPr="00571257" w:rsidRDefault="00000000" w:rsidP="00F225A1">
      <w:pPr>
        <w:rPr>
          <w:b/>
          <w:bCs/>
        </w:rPr>
      </w:pPr>
      <w:r>
        <w:pict w14:anchorId="5CA32CBB">
          <v:rect id="_x0000_i1030" style="width:0;height:1.5pt" o:hralign="center" o:hrstd="t" o:hr="t" fillcolor="#a0a0a0" stroked="f"/>
        </w:pict>
      </w:r>
    </w:p>
    <w:p w14:paraId="68E82DDD" w14:textId="6E691E73" w:rsidR="00F225A1" w:rsidRPr="00F225A1" w:rsidRDefault="00F225A1" w:rsidP="00C138AD">
      <w:pPr>
        <w:rPr>
          <w:b/>
          <w:bCs/>
        </w:rPr>
      </w:pPr>
      <w:r w:rsidRPr="00F225A1">
        <w:rPr>
          <w:b/>
          <w:bCs/>
        </w:rPr>
        <w:t>Upcoming Events:</w:t>
      </w:r>
    </w:p>
    <w:p w14:paraId="2346C5F3" w14:textId="77777777" w:rsidR="002A42C5" w:rsidRPr="002A42C5" w:rsidRDefault="002A42C5" w:rsidP="002A42C5">
      <w:r w:rsidRPr="002A42C5">
        <w:t>July 4 – Picnic &amp; Fireworks, Little John Park @ 7:00 p.m.</w:t>
      </w:r>
      <w:r w:rsidRPr="002A42C5">
        <w:br/>
        <w:t>September 19 – Sherwood Park 100</w:t>
      </w:r>
      <w:r w:rsidRPr="002A42C5">
        <w:noBreakHyphen/>
        <w:t>Year Anniversary Celebration</w:t>
      </w:r>
      <w:r w:rsidRPr="002A42C5">
        <w:br/>
        <w:t>November 7 – Fall Festival Block Party</w:t>
      </w:r>
    </w:p>
    <w:p w14:paraId="1193BA90" w14:textId="77777777" w:rsidR="00F225A1" w:rsidRDefault="00F225A1" w:rsidP="00F225A1"/>
    <w:p w14:paraId="62F35C31" w14:textId="6B68F25D" w:rsidR="00C138AD" w:rsidRPr="00571257" w:rsidRDefault="00000000" w:rsidP="00F225A1">
      <w:pPr>
        <w:rPr>
          <w:b/>
          <w:bCs/>
        </w:rPr>
      </w:pPr>
      <w:r>
        <w:pict w14:anchorId="4453789A">
          <v:rect id="_x0000_i1031" style="width:0;height:1.5pt" o:hralign="center" o:hrstd="t" o:hr="t" fillcolor="#a0a0a0" stroked="f"/>
        </w:pict>
      </w:r>
    </w:p>
    <w:p w14:paraId="2D24C01C" w14:textId="77777777" w:rsidR="00C138AD" w:rsidRPr="00571257" w:rsidRDefault="00C138AD" w:rsidP="00C138AD">
      <w:pPr>
        <w:rPr>
          <w:b/>
          <w:bCs/>
        </w:rPr>
      </w:pPr>
      <w:r w:rsidRPr="00571257">
        <w:rPr>
          <w:b/>
          <w:bCs/>
        </w:rPr>
        <w:t>Next Meeting</w:t>
      </w:r>
    </w:p>
    <w:p w14:paraId="56E245AD" w14:textId="717FD836" w:rsidR="002A42C5" w:rsidRPr="002A42C5" w:rsidRDefault="002A42C5" w:rsidP="002A42C5">
      <w:r w:rsidRPr="002A42C5">
        <w:t xml:space="preserve">The next SPCA community meeting will be held on October </w:t>
      </w:r>
      <w:r w:rsidR="008D77F8">
        <w:t>7</w:t>
      </w:r>
      <w:r w:rsidRPr="002A42C5">
        <w:t>, 2026</w:t>
      </w:r>
      <w:r w:rsidR="008D77F8">
        <w:t xml:space="preserve"> @7:00pm</w:t>
      </w:r>
      <w:r w:rsidRPr="002A42C5">
        <w:t>.</w:t>
      </w:r>
    </w:p>
    <w:p w14:paraId="47D8AC58" w14:textId="77777777" w:rsidR="00C138AD" w:rsidRDefault="00C138AD" w:rsidP="00C138AD"/>
    <w:p w14:paraId="5BF6CAE2" w14:textId="77777777" w:rsidR="00530309" w:rsidRDefault="00530309"/>
    <w:sectPr w:rsidR="00530309" w:rsidSect="00C138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E59FF"/>
    <w:multiLevelType w:val="multilevel"/>
    <w:tmpl w:val="CD32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7C6221"/>
    <w:multiLevelType w:val="multilevel"/>
    <w:tmpl w:val="A0AA1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7867676">
    <w:abstractNumId w:val="0"/>
  </w:num>
  <w:num w:numId="2" w16cid:durableId="1460149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8AD"/>
    <w:rsid w:val="00201CEE"/>
    <w:rsid w:val="00204D8A"/>
    <w:rsid w:val="002A42C5"/>
    <w:rsid w:val="00530309"/>
    <w:rsid w:val="0068183E"/>
    <w:rsid w:val="006954DC"/>
    <w:rsid w:val="007264A6"/>
    <w:rsid w:val="007325C5"/>
    <w:rsid w:val="008D77F8"/>
    <w:rsid w:val="0090207E"/>
    <w:rsid w:val="00A94709"/>
    <w:rsid w:val="00C138AD"/>
    <w:rsid w:val="00C86A26"/>
    <w:rsid w:val="00F225A1"/>
    <w:rsid w:val="00F42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A14B3"/>
  <w15:chartTrackingRefBased/>
  <w15:docId w15:val="{C22EF09D-3BBE-4282-B4B8-84BC22EEB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8AD"/>
  </w:style>
  <w:style w:type="paragraph" w:styleId="Heading1">
    <w:name w:val="heading 1"/>
    <w:basedOn w:val="Normal"/>
    <w:next w:val="Normal"/>
    <w:link w:val="Heading1Char"/>
    <w:uiPriority w:val="9"/>
    <w:qFormat/>
    <w:rsid w:val="00C138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38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38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38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38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38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38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38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38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38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38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38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38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38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38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38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38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38AD"/>
    <w:rPr>
      <w:rFonts w:eastAsiaTheme="majorEastAsia" w:cstheme="majorBidi"/>
      <w:color w:val="272727" w:themeColor="text1" w:themeTint="D8"/>
    </w:rPr>
  </w:style>
  <w:style w:type="paragraph" w:styleId="Title">
    <w:name w:val="Title"/>
    <w:basedOn w:val="Normal"/>
    <w:next w:val="Normal"/>
    <w:link w:val="TitleChar"/>
    <w:uiPriority w:val="10"/>
    <w:qFormat/>
    <w:rsid w:val="00C138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38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38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38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38AD"/>
    <w:pPr>
      <w:spacing w:before="160"/>
      <w:jc w:val="center"/>
    </w:pPr>
    <w:rPr>
      <w:i/>
      <w:iCs/>
      <w:color w:val="404040" w:themeColor="text1" w:themeTint="BF"/>
    </w:rPr>
  </w:style>
  <w:style w:type="character" w:customStyle="1" w:styleId="QuoteChar">
    <w:name w:val="Quote Char"/>
    <w:basedOn w:val="DefaultParagraphFont"/>
    <w:link w:val="Quote"/>
    <w:uiPriority w:val="29"/>
    <w:rsid w:val="00C138AD"/>
    <w:rPr>
      <w:i/>
      <w:iCs/>
      <w:color w:val="404040" w:themeColor="text1" w:themeTint="BF"/>
    </w:rPr>
  </w:style>
  <w:style w:type="paragraph" w:styleId="ListParagraph">
    <w:name w:val="List Paragraph"/>
    <w:basedOn w:val="Normal"/>
    <w:uiPriority w:val="34"/>
    <w:qFormat/>
    <w:rsid w:val="00C138AD"/>
    <w:pPr>
      <w:ind w:left="720"/>
      <w:contextualSpacing/>
    </w:pPr>
  </w:style>
  <w:style w:type="character" w:styleId="IntenseEmphasis">
    <w:name w:val="Intense Emphasis"/>
    <w:basedOn w:val="DefaultParagraphFont"/>
    <w:uiPriority w:val="21"/>
    <w:qFormat/>
    <w:rsid w:val="00C138AD"/>
    <w:rPr>
      <w:i/>
      <w:iCs/>
      <w:color w:val="0F4761" w:themeColor="accent1" w:themeShade="BF"/>
    </w:rPr>
  </w:style>
  <w:style w:type="paragraph" w:styleId="IntenseQuote">
    <w:name w:val="Intense Quote"/>
    <w:basedOn w:val="Normal"/>
    <w:next w:val="Normal"/>
    <w:link w:val="IntenseQuoteChar"/>
    <w:uiPriority w:val="30"/>
    <w:qFormat/>
    <w:rsid w:val="00C138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38AD"/>
    <w:rPr>
      <w:i/>
      <w:iCs/>
      <w:color w:val="0F4761" w:themeColor="accent1" w:themeShade="BF"/>
    </w:rPr>
  </w:style>
  <w:style w:type="character" w:styleId="IntenseReference">
    <w:name w:val="Intense Reference"/>
    <w:basedOn w:val="DefaultParagraphFont"/>
    <w:uiPriority w:val="32"/>
    <w:qFormat/>
    <w:rsid w:val="00C138AD"/>
    <w:rPr>
      <w:b/>
      <w:bCs/>
      <w:smallCaps/>
      <w:color w:val="0F4761" w:themeColor="accent1" w:themeShade="BF"/>
      <w:spacing w:val="5"/>
    </w:rPr>
  </w:style>
  <w:style w:type="character" w:styleId="Hyperlink">
    <w:name w:val="Hyperlink"/>
    <w:basedOn w:val="DefaultParagraphFont"/>
    <w:uiPriority w:val="99"/>
    <w:unhideWhenUsed/>
    <w:rsid w:val="00204D8A"/>
    <w:rPr>
      <w:color w:val="467886" w:themeColor="hyperlink"/>
      <w:u w:val="single"/>
    </w:rPr>
  </w:style>
  <w:style w:type="character" w:styleId="UnresolvedMention">
    <w:name w:val="Unresolved Mention"/>
    <w:basedOn w:val="DefaultParagraphFont"/>
    <w:uiPriority w:val="99"/>
    <w:semiHidden/>
    <w:unhideWhenUsed/>
    <w:rsid w:val="00204D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783</Words>
  <Characters>4465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VITA</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Denise (VMFA)</dc:creator>
  <cp:keywords/>
  <dc:description/>
  <cp:lastModifiedBy>Nelson, Denise (VMFA)</cp:lastModifiedBy>
  <cp:revision>5</cp:revision>
  <dcterms:created xsi:type="dcterms:W3CDTF">2026-06-29T14:47:00Z</dcterms:created>
  <dcterms:modified xsi:type="dcterms:W3CDTF">2026-06-30T15:40:00Z</dcterms:modified>
</cp:coreProperties>
</file>